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0" w:rsidRPr="00B4201C" w:rsidRDefault="00852A20" w:rsidP="00852A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0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52A20" w:rsidRPr="00B4201C" w:rsidRDefault="00852A20" w:rsidP="00852A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01C">
        <w:rPr>
          <w:rFonts w:ascii="Times New Roman" w:hAnsi="Times New Roman" w:cs="Times New Roman"/>
          <w:b/>
          <w:sz w:val="28"/>
          <w:szCs w:val="28"/>
        </w:rPr>
        <w:t>КИРОВСКАЯ ОБЛАСТЬ КОТЕЛЬНИЧСКИЙ РАЙОН</w:t>
      </w:r>
    </w:p>
    <w:p w:rsidR="00852A20" w:rsidRPr="00B4201C" w:rsidRDefault="00852A20" w:rsidP="00852A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01C">
        <w:rPr>
          <w:rFonts w:ascii="Times New Roman" w:hAnsi="Times New Roman" w:cs="Times New Roman"/>
          <w:b/>
          <w:sz w:val="28"/>
          <w:szCs w:val="28"/>
        </w:rPr>
        <w:t>АДМИНИСТРАЦИЯ ЧИСТОПОЛЬСКОГО</w:t>
      </w:r>
    </w:p>
    <w:p w:rsidR="00852A20" w:rsidRPr="00B4201C" w:rsidRDefault="00852A20" w:rsidP="00852A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01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2A20" w:rsidRPr="00B4201C" w:rsidRDefault="00852A20" w:rsidP="00852A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A20" w:rsidRPr="00B4201C" w:rsidRDefault="00852A20" w:rsidP="00852A20">
      <w:pPr>
        <w:pStyle w:val="a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  <w:r w:rsidRPr="00B4201C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ПОСТАНОВЛЕНИЕ</w:t>
      </w:r>
    </w:p>
    <w:p w:rsidR="00852A20" w:rsidRPr="00B4201C" w:rsidRDefault="00852A20" w:rsidP="00852A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852A20" w:rsidRPr="00B4201C" w:rsidRDefault="00852A20" w:rsidP="00852A2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B4201C">
        <w:rPr>
          <w:rFonts w:ascii="Times New Roman" w:hAnsi="Times New Roman" w:cs="Times New Roman"/>
          <w:sz w:val="28"/>
          <w:szCs w:val="28"/>
          <w:lang w:eastAsia="zh-CN"/>
        </w:rPr>
        <w:t>10.05.</w:t>
      </w:r>
      <w:r w:rsidRPr="00B4201C">
        <w:rPr>
          <w:rFonts w:ascii="Times New Roman" w:hAnsi="Times New Roman" w:cs="Times New Roman"/>
          <w:spacing w:val="7"/>
          <w:sz w:val="28"/>
          <w:szCs w:val="28"/>
          <w:lang w:eastAsia="zh-CN"/>
        </w:rPr>
        <w:t xml:space="preserve">2023                                                                                              </w:t>
      </w:r>
      <w:r w:rsidRPr="00B4201C">
        <w:rPr>
          <w:rFonts w:ascii="Times New Roman" w:hAnsi="Times New Roman" w:cs="Times New Roman"/>
          <w:sz w:val="28"/>
          <w:szCs w:val="28"/>
          <w:lang w:eastAsia="zh-CN"/>
        </w:rPr>
        <w:t>№</w:t>
      </w:r>
      <w:r w:rsidRPr="00B4201C">
        <w:rPr>
          <w:rFonts w:ascii="Times New Roman" w:hAnsi="Times New Roman" w:cs="Times New Roman"/>
          <w:spacing w:val="7"/>
          <w:sz w:val="28"/>
          <w:szCs w:val="28"/>
          <w:lang w:eastAsia="zh-CN"/>
        </w:rPr>
        <w:t xml:space="preserve"> 2</w:t>
      </w:r>
      <w:r w:rsidR="00F247B1">
        <w:rPr>
          <w:rFonts w:ascii="Times New Roman" w:hAnsi="Times New Roman" w:cs="Times New Roman"/>
          <w:spacing w:val="7"/>
          <w:sz w:val="28"/>
          <w:szCs w:val="28"/>
          <w:lang w:eastAsia="zh-CN"/>
        </w:rPr>
        <w:t>2</w:t>
      </w:r>
    </w:p>
    <w:p w:rsidR="00852A20" w:rsidRPr="00B4201C" w:rsidRDefault="00852A20" w:rsidP="00852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201C">
        <w:rPr>
          <w:rFonts w:ascii="Times New Roman" w:hAnsi="Times New Roman" w:cs="Times New Roman"/>
          <w:sz w:val="28"/>
          <w:szCs w:val="28"/>
        </w:rPr>
        <w:t>с. Чистополье</w:t>
      </w:r>
    </w:p>
    <w:p w:rsidR="00852A20" w:rsidRPr="00B4201C" w:rsidRDefault="00852A20" w:rsidP="00852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481" w:rsidRPr="00852A20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2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</w:t>
      </w:r>
    </w:p>
    <w:p w:rsidR="009D4481" w:rsidRPr="00852A20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2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предоставлению муниципальной услуги «Передача в собственность</w:t>
      </w:r>
    </w:p>
    <w:p w:rsidR="009D4481" w:rsidRPr="00852A20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2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 занимаемых ими жилых помещений жилищного фонда</w:t>
      </w:r>
    </w:p>
    <w:p w:rsidR="009D4481" w:rsidRPr="00852A20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2A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(приватизация жилищного фонда)»</w:t>
      </w:r>
    </w:p>
    <w:p w:rsidR="009D4481" w:rsidRPr="00852A20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2A2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52A20" w:rsidRPr="00B4201C" w:rsidRDefault="009D4481" w:rsidP="00852A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27.07.2010  № 210-ФЗ «Об организации предоставления государственных и муниципальных услуг», Федеральным </w:t>
      </w:r>
      <w:hyperlink r:id="rId6" w:history="1">
        <w:r w:rsidRPr="00852A20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ru-RU"/>
          </w:rPr>
          <w:t>законом</w:t>
        </w:r>
      </w:hyperlink>
      <w:r w:rsidRPr="0085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04.07.1991 № 1541-1 «О приватизации жилищного фонда в Российской Федерации», </w:t>
      </w:r>
      <w:r w:rsidR="00852A20" w:rsidRPr="00B4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852A20" w:rsidRPr="00B420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Чистопольское</w:t>
      </w:r>
      <w:proofErr w:type="spellEnd"/>
      <w:r w:rsidR="00852A20" w:rsidRPr="00B4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852A20" w:rsidRPr="00B42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="00852A20" w:rsidRPr="00B4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области, администрация </w:t>
      </w:r>
      <w:proofErr w:type="spellStart"/>
      <w:r w:rsidR="00852A20" w:rsidRPr="00B420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852A20" w:rsidRPr="00B4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поселение </w:t>
      </w:r>
      <w:r w:rsidR="00852A20" w:rsidRPr="00B4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D4481" w:rsidRPr="00852A20" w:rsidRDefault="009D4481" w:rsidP="00852A2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A20" w:rsidRDefault="009D4481" w:rsidP="00852A2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</w:t>
      </w:r>
      <w:r w:rsidR="0085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52A2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85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</w:t>
      </w:r>
      <w:r w:rsidR="0085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агается</w:t>
      </w:r>
      <w:r w:rsidRPr="0085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2A20" w:rsidRPr="00852A20" w:rsidRDefault="00852A20" w:rsidP="00852A2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решение в Информационном бюллетене </w:t>
      </w:r>
      <w:proofErr w:type="spellStart"/>
      <w:r w:rsidRPr="0085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Чистопольского</w:t>
      </w:r>
      <w:proofErr w:type="spellEnd"/>
      <w:r w:rsidRPr="0085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разместить на сайте органов местного самоуправления </w:t>
      </w:r>
      <w:proofErr w:type="spellStart"/>
      <w:r w:rsidRPr="0085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Котельничского</w:t>
      </w:r>
      <w:proofErr w:type="spellEnd"/>
      <w:r w:rsidRPr="0085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www.kotelnich-msu.ru в сети «Интернет».</w:t>
      </w:r>
    </w:p>
    <w:p w:rsidR="00852A20" w:rsidRPr="00852A20" w:rsidRDefault="00852A20" w:rsidP="00852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A20" w:rsidRPr="00852A20" w:rsidRDefault="00852A20" w:rsidP="00852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A20" w:rsidRPr="00852A20" w:rsidRDefault="00852A20" w:rsidP="00852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852A20" w:rsidRDefault="00852A20" w:rsidP="00852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52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С.Ю. Ломакин</w:t>
      </w:r>
    </w:p>
    <w:p w:rsidR="00852A20" w:rsidRDefault="00852A20" w:rsidP="00852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A20" w:rsidRDefault="00852A20" w:rsidP="00852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E4B" w:rsidRDefault="00366E4B" w:rsidP="00366E4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6E4B" w:rsidRDefault="00366E4B" w:rsidP="00366E4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6E4B" w:rsidRDefault="00366E4B" w:rsidP="00366E4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6E4B" w:rsidRDefault="00366E4B" w:rsidP="00366E4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6E4B" w:rsidRDefault="00366E4B" w:rsidP="00366E4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6E4B" w:rsidRDefault="00366E4B" w:rsidP="00366E4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6E4B" w:rsidRDefault="00366E4B" w:rsidP="00366E4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6E4B" w:rsidRDefault="00366E4B" w:rsidP="00366E4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6E4B" w:rsidRDefault="00366E4B" w:rsidP="00366E4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6E4B" w:rsidRDefault="00366E4B" w:rsidP="00366E4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6E4B" w:rsidRDefault="00366E4B" w:rsidP="00366E4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66E4B" w:rsidRPr="00366E4B" w:rsidRDefault="009D4481" w:rsidP="00366E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r w:rsidR="00366E4B"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366E4B" w:rsidRPr="00366E4B" w:rsidRDefault="00366E4B" w:rsidP="00366E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E4B" w:rsidRPr="00366E4B" w:rsidRDefault="00366E4B" w:rsidP="00366E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остановлению администрации </w:t>
      </w:r>
    </w:p>
    <w:p w:rsidR="00366E4B" w:rsidRPr="00366E4B" w:rsidRDefault="00366E4B" w:rsidP="00366E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Чистопольского</w:t>
      </w:r>
      <w:proofErr w:type="spellEnd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9D4481" w:rsidRDefault="00366E4B" w:rsidP="00366E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366E4B" w:rsidRPr="00366E4B" w:rsidRDefault="00366E4B" w:rsidP="00366E4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</w:tblGrid>
      <w:tr w:rsidR="009D4481" w:rsidRPr="009D4481" w:rsidTr="009D4481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4481" w:rsidRPr="009D4481" w:rsidRDefault="009D4481" w:rsidP="009D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D4481" w:rsidRPr="009D4481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D44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предоставления муниципальной услуги «Передача в собственность граждан занимаемых ими жилых помещений жилищного фонда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(приватизация жилищного фонда)»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Общее положение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1.1.1. </w:t>
      </w: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(далее - административный регламент и услуга соответственно) разработан в целях повышения качества предоставления и доступности услуги, определяет требования к порядку предоставления услуги, сроки и последовательность действий получателя услуги по передаче в собственность граждан занимаемых ими жилых помещений жилищного фонда в порядке приватизации.</w:t>
      </w:r>
      <w:proofErr w:type="gramEnd"/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Круг заявителей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1.2.1. </w:t>
      </w: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являются граждане Российской Федерации, проживающие в жилых помещениях, принадлежащих на праве собственности </w:t>
      </w:r>
      <w:proofErr w:type="spellStart"/>
      <w:r w:rsid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Чистопольского</w:t>
      </w:r>
      <w:proofErr w:type="spellEnd"/>
      <w:r w:rsid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Котельнич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Кировской области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их законные представители, действующие в силу закона или на основании доверенности, являющиеся нанимателями жилых помещений и пожелавшие приобрести их в собственность в порядке приватизации.</w:t>
      </w:r>
      <w:proofErr w:type="gramEnd"/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Требования к порядку информирования о предоставлении услуги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1.3.1. </w:t>
      </w: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о порядке предоставления услуги осуществляется </w:t>
      </w:r>
      <w:r w:rsidR="00FA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</w:t>
      </w:r>
      <w:r w:rsidR="00FA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C21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Чистопольского</w:t>
      </w:r>
      <w:proofErr w:type="spellEnd"/>
      <w:r w:rsidR="00C21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FBE"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C21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Котельнич</w:t>
      </w:r>
      <w:r w:rsidR="00C21FBE"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C21FBE"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="00C21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Кировской области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использованием средств почтовой, телефонной связи, публикаций в средствах массовой информации, электронного информирования, в том числе на Едином портале государственных и муниципальных услуг (функций) (далее - ЕПГУ) и на Региональном портале государственных и муниципальных услуг (функций) </w:t>
      </w:r>
      <w:r w:rsidR="00CA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Кировской области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РПГУ).</w:t>
      </w:r>
      <w:proofErr w:type="gramEnd"/>
    </w:p>
    <w:p w:rsidR="006A4B74" w:rsidRPr="00B4201C" w:rsidRDefault="009D4481" w:rsidP="006A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1.3.2. </w:t>
      </w: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места нахождения администрации: </w:t>
      </w:r>
      <w:r w:rsidR="006A4B74">
        <w:rPr>
          <w:rFonts w:ascii="Times New Roman" w:eastAsia="Times New Roman" w:hAnsi="Times New Roman" w:cs="Times New Roman"/>
          <w:sz w:val="24"/>
          <w:szCs w:val="24"/>
          <w:lang w:eastAsia="ru-RU"/>
        </w:rPr>
        <w:t>612183</w:t>
      </w:r>
      <w:r w:rsidR="006A4B74" w:rsidRPr="00B4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4B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Кировская</w:t>
      </w:r>
      <w:r w:rsidR="006A4B74" w:rsidRPr="00B4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</w:t>
      </w:r>
      <w:r w:rsidR="006A4B7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</w:t>
      </w:r>
      <w:r w:rsidR="006A4B74" w:rsidRPr="00B4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A4B74" w:rsidRPr="00B4201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A4B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отельничский</w:t>
      </w:r>
      <w:proofErr w:type="spellEnd"/>
      <w:r w:rsidR="006A4B74" w:rsidRPr="00B4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6A4B7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</w:t>
      </w:r>
      <w:r w:rsidR="006A4B74" w:rsidRPr="00B4201C">
        <w:rPr>
          <w:rFonts w:ascii="Times New Roman" w:eastAsia="Times New Roman" w:hAnsi="Times New Roman" w:cs="Times New Roman"/>
          <w:sz w:val="24"/>
          <w:szCs w:val="24"/>
          <w:lang w:eastAsia="ru-RU"/>
        </w:rPr>
        <w:t>н, с. Ч</w:t>
      </w:r>
      <w:r w:rsidR="006A4B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истополье</w:t>
      </w:r>
      <w:r w:rsidR="006A4B74" w:rsidRPr="00B4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6A4B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</w:t>
      </w:r>
      <w:r w:rsidR="006A4B74" w:rsidRPr="00B4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4B74">
        <w:rPr>
          <w:rFonts w:ascii="Times New Roman" w:eastAsia="Times New Roman" w:hAnsi="Times New Roman" w:cs="Times New Roman"/>
          <w:sz w:val="24"/>
          <w:szCs w:val="24"/>
          <w:lang w:eastAsia="ru-RU"/>
        </w:rPr>
        <w:t>д. 7</w:t>
      </w:r>
      <w:proofErr w:type="gramEnd"/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 администрации </w:t>
      </w:r>
      <w:r w:rsidR="006A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</w:t>
      </w:r>
      <w:r w:rsidR="006A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3342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A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4B74" w:rsidRDefault="009D4481" w:rsidP="006A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официального сайта администрации сельского поселения </w:t>
      </w:r>
      <w:proofErr w:type="spellStart"/>
      <w:r w:rsidR="006A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Чистопольского</w:t>
      </w:r>
      <w:proofErr w:type="spellEnd"/>
      <w:r w:rsidR="006A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4B74"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6A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Котельнич</w:t>
      </w:r>
      <w:r w:rsidR="006A4B74"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6A4B74"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  <w:r w:rsidR="006A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Кировской области</w:t>
      </w:r>
      <w:r w:rsidR="006A4B74"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Интернет - </w:t>
      </w:r>
      <w:hyperlink r:id="rId7" w:history="1">
        <w:r w:rsidR="006A4B74" w:rsidRPr="009C2B2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www.kotelnich-msu.ru</w:t>
        </w:r>
      </w:hyperlink>
    </w:p>
    <w:p w:rsidR="006A4B74" w:rsidRDefault="009D4481" w:rsidP="009D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администрации: </w:t>
      </w:r>
      <w:r w:rsidR="006A4B74" w:rsidRPr="006A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chistopolie@inbox.ru </w:t>
      </w:r>
    </w:p>
    <w:p w:rsidR="006A4B74" w:rsidRDefault="006A4B74" w:rsidP="009D44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B74" w:rsidRPr="00B4201C" w:rsidRDefault="006A4B74" w:rsidP="006A4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0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приема Заявителей по вопросу консультирования по порядку предоставления Муниципальной услуги:</w:t>
      </w:r>
    </w:p>
    <w:tbl>
      <w:tblPr>
        <w:tblW w:w="8265" w:type="dxa"/>
        <w:tblInd w:w="2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6"/>
        <w:gridCol w:w="4909"/>
      </w:tblGrid>
      <w:tr w:rsidR="006A4B74" w:rsidRPr="00B4201C" w:rsidTr="00AC6266">
        <w:trPr>
          <w:trHeight w:val="547"/>
        </w:trPr>
        <w:tc>
          <w:tcPr>
            <w:tcW w:w="3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B74" w:rsidRPr="00B4201C" w:rsidRDefault="006A4B74" w:rsidP="00AC6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A4B74" w:rsidRPr="00B4201C" w:rsidRDefault="006A4B74" w:rsidP="00AC6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B420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B74" w:rsidRPr="00B4201C" w:rsidRDefault="006A4B74" w:rsidP="00AC6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4B74" w:rsidRPr="00B4201C" w:rsidRDefault="006A4B74" w:rsidP="00AC6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– 13-00;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B4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6A4B74" w:rsidRPr="00B4201C" w:rsidTr="00AC6266">
        <w:trPr>
          <w:trHeight w:val="276"/>
        </w:trPr>
        <w:tc>
          <w:tcPr>
            <w:tcW w:w="3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B74" w:rsidRPr="00B4201C" w:rsidRDefault="006A4B74" w:rsidP="00AC6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49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B74" w:rsidRPr="00B4201C" w:rsidRDefault="006A4B74" w:rsidP="00AC6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– 13-00;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6A4B74" w:rsidRPr="00B4201C" w:rsidTr="00AC6266">
        <w:trPr>
          <w:trHeight w:val="276"/>
        </w:trPr>
        <w:tc>
          <w:tcPr>
            <w:tcW w:w="3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B74" w:rsidRPr="00B4201C" w:rsidRDefault="006A4B74" w:rsidP="00AC6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B74" w:rsidRPr="00B4201C" w:rsidRDefault="006A4B74" w:rsidP="00AC6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– 13-00;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6A4B74" w:rsidRPr="00B4201C" w:rsidTr="00AC6266">
        <w:trPr>
          <w:trHeight w:val="276"/>
        </w:trPr>
        <w:tc>
          <w:tcPr>
            <w:tcW w:w="3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B74" w:rsidRPr="00B4201C" w:rsidRDefault="006A4B74" w:rsidP="00AC6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49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B74" w:rsidRPr="00B4201C" w:rsidRDefault="006A4B74" w:rsidP="00AC6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– 13-00;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6A4B74" w:rsidRPr="00B4201C" w:rsidTr="00AC6266">
        <w:trPr>
          <w:trHeight w:val="276"/>
        </w:trPr>
        <w:tc>
          <w:tcPr>
            <w:tcW w:w="3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B74" w:rsidRPr="00B4201C" w:rsidRDefault="006A4B74" w:rsidP="00AC6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49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B74" w:rsidRPr="00B4201C" w:rsidRDefault="006A4B74" w:rsidP="00AC6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 – 13-00;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– 16-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4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4B74" w:rsidRPr="00B4201C" w:rsidTr="00AC6266">
        <w:trPr>
          <w:trHeight w:val="276"/>
        </w:trPr>
        <w:tc>
          <w:tcPr>
            <w:tcW w:w="3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B74" w:rsidRPr="00B4201C" w:rsidRDefault="006A4B74" w:rsidP="00AC6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9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B74" w:rsidRPr="00B4201C" w:rsidRDefault="006A4B74" w:rsidP="00AC6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6A4B74" w:rsidRPr="00B4201C" w:rsidTr="00AC6266">
        <w:trPr>
          <w:trHeight w:val="547"/>
        </w:trPr>
        <w:tc>
          <w:tcPr>
            <w:tcW w:w="3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B74" w:rsidRPr="00B4201C" w:rsidRDefault="006A4B74" w:rsidP="00AC6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Воскресенье:</w:t>
            </w:r>
          </w:p>
          <w:p w:rsidR="006A4B74" w:rsidRPr="00B4201C" w:rsidRDefault="006A4B74" w:rsidP="00AC6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4B74" w:rsidRPr="00B4201C" w:rsidRDefault="006A4B74" w:rsidP="00AC6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6A4B74" w:rsidRPr="00366E4B" w:rsidRDefault="006A4B74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Информирование заявителя о процедуре предоставления услуги осуществляется: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личном обращении;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письменном обращении (в том числе посредством электронной почты);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телефону.</w:t>
      </w:r>
    </w:p>
    <w:p w:rsidR="009D4481" w:rsidRPr="00366E4B" w:rsidRDefault="009D4481" w:rsidP="006A4B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 процедуре предоставления услуги осуществляется специалистом администрации сельского поселения в соответствии с должностными инструкциями.</w:t>
      </w:r>
    </w:p>
    <w:p w:rsidR="009D4481" w:rsidRPr="00366E4B" w:rsidRDefault="009D4481" w:rsidP="006A4B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ожидания в очереди для получения консультации не должно превышать 15 минут.</w:t>
      </w:r>
    </w:p>
    <w:p w:rsidR="009D4481" w:rsidRPr="00366E4B" w:rsidRDefault="009D4481" w:rsidP="006A4B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письменном информировании при обращении заявителя в администрацию  сельского поселения осуществляется путем почтовых отправлений. Ответ направляется в письменном виде или по электронной почте (в зависимости от способа доставки ответа, указанного в письменном обращении). Письменное обращение рассматривается в течение 30 дней со дня регистрации.</w:t>
      </w:r>
      <w:r w:rsidR="006A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устных обращениях и ответах на телефонные звонки специалистами отдела по работе с территориями и благоустройству подробно, четко и в вежливой форме осуществляется консультирование (информирование) обратившихся по существу интересующего их вопроса. Время разговора по телефону не должно превышать 10 минут.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1.3.4. Консультации предоставляются по следующим вопросам: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сроках предоставления услуги;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  <w:proofErr w:type="gramEnd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необходимых для предоставления услуги;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стадии нахождения документов в процессе исполнения услуги;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порядка обжалования действий (бездействия) и решений, осуществляемых и принимаемых в ходе исполнения услуги.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Стандарт предоставления услуги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Наименование услуг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в собственность граждан занимаемых ими жилых помещений жилищного фонда (приватизация жилищного фонда).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Наименование органа, предоставляющего услугу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 Услугу предоставляет администрация </w:t>
      </w:r>
      <w:proofErr w:type="spellStart"/>
      <w:r w:rsidR="006A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Чистопольского</w:t>
      </w:r>
      <w:proofErr w:type="spellEnd"/>
      <w:r w:rsidR="006A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(далее – администрация).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Структурное подразделение администрации, ответственное за непосредственное предоставление услуги, - отдел по работе с территориями и благоустройству.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предоставлении услуги участвует отдел делопроизводства, кадров и правовой работы администрации (далее - отдел делопроизводства).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2.2.2. В целях получения информации и документов, необходимых для предоставления услуги, администрация (отдел по работе с территориями и благоустройству) осуществляет 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взаимодействие с государственными и муниципальными органами и организациями, в распоряжении которых находятся указанные документы и информация.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2.2.3. </w:t>
      </w:r>
      <w:r w:rsidRPr="00366E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36"/>
      <w:bookmarkEnd w:id="0"/>
      <w:r w:rsidRPr="00366E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2.2.3.1.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59"/>
      <w:bookmarkEnd w:id="1"/>
      <w:proofErr w:type="gramStart"/>
      <w:r w:rsidRPr="00366E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2.2.3.2.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6E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актами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66E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Российской Федерации, нормативными правовыми актами</w:t>
      </w:r>
      <w:proofErr w:type="gramEnd"/>
      <w:r w:rsidRPr="00366E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субъектов Российской Федерации, муниципальными правовыми актами, за исключением документов,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документов. Заявитель вправе представить указанные документы и информацию по собственной инициативе;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290"/>
      <w:bookmarkStart w:id="3" w:name="dst38"/>
      <w:bookmarkEnd w:id="2"/>
      <w:bookmarkEnd w:id="3"/>
      <w:r w:rsidRPr="00366E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2.2.3.3. 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291"/>
      <w:bookmarkEnd w:id="4"/>
      <w:r w:rsidRPr="00366E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2.2.3.3.1.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292"/>
      <w:bookmarkEnd w:id="5"/>
      <w:r w:rsidRPr="00366E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2.2.3.3.2.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293"/>
      <w:bookmarkEnd w:id="6"/>
      <w:r w:rsidRPr="00366E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2.2.3.3.3.  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294"/>
      <w:bookmarkEnd w:id="7"/>
      <w:proofErr w:type="gramStart"/>
      <w:r w:rsidRPr="00366E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2.2.3.3.4.   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 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</w:t>
      </w:r>
      <w:proofErr w:type="gramEnd"/>
      <w:r w:rsidRPr="00366E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неудобства.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Результат предоставления услуги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Результатом предоставления услуги является: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и выдача договора передачи, заключаемого администрацией с гражданином, получающим жилое помещение в собственность;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обоснованный отказ в предоставлении услуги.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 Срок предоставления услуги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2.4.1. Срок предоставления услуги не должен превышать 2 месяцев с момента регистрации поступившего заявления с приложением документов, необходимых для предоставления услуги, предусмотренных настоящим Административным регламентом.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2.5. Правовые основания для предоставления услуги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2.5.1. Предоставление услуги осуществляется в соответствии </w:t>
      </w: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hyperlink r:id="rId8" w:history="1">
        <w:r w:rsidRPr="00366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(«Российская газета», № 7, 21.01.2009);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Жилищным </w:t>
      </w:r>
      <w:hyperlink r:id="rId9" w:history="1">
        <w:r w:rsidRPr="00366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от 29.12.2004 № 188-ФЗ  («Российская газета», № 1, 12.01.2005);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 </w:t>
      </w:r>
      <w:hyperlink r:id="rId10" w:history="1">
        <w:r w:rsidRPr="00366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 131-ФЗ «Об общих принципах организации местного самоуправления в Российской Федерации», с изменениями (Собрание законодательства Российской Федерации, 2004, 3,27, ст. 2711);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 </w:t>
      </w:r>
      <w:hyperlink r:id="rId11" w:history="1">
        <w:r w:rsidRPr="00366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02.05.2006 № 59-ФЗ «О порядке рассмотрения обращений граждан Российской Федерации» («Российская газета», 05.05.2006, № 95);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 </w:t>
      </w:r>
      <w:hyperlink r:id="rId12" w:history="1">
        <w:r w:rsidRPr="00366E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04.07.1991 № 1541-1 «О приватизации жилищного фонда в Российской Федерации» («Бюллетень нормативных актов», 1992 г., № 1);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9D4481" w:rsidRPr="00366E4B" w:rsidRDefault="009D4481" w:rsidP="009D44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27.07.2006 № 152-ФЗ «О персональных данных» («Российская газета», № 165, 29.07.2006);</w:t>
      </w:r>
    </w:p>
    <w:p w:rsidR="009D4481" w:rsidRPr="00366E4B" w:rsidRDefault="009D4481" w:rsidP="009D44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06.04.2011 № 63-ФЗ «Об электронной подписи» («Российская газета», № 75, 08.04.2011);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Par140"/>
      <w:bookmarkEnd w:id="8"/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2.6. Перечень документов, необходимых в соответствии с </w:t>
      </w:r>
      <w:proofErr w:type="gramStart"/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законодательными</w:t>
      </w:r>
      <w:proofErr w:type="gramEnd"/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иными нормативными правовыми актами для предоставления услуги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Par144"/>
      <w:bookmarkEnd w:id="9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 К документам, необходимым для исполнения услуги, которые заявитель должен представить самостоятельно относятся: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2.6.1.1. заявление установленной формы на приватизацию занимаемого жилого помещения, подписанное всеми совершеннолетними членами семьи нанимателя;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2.6.1.2. документы, удостоверяющие личность гражданина: паспорт для граждан с 14-летнего возраста, свидетельство о рождении для малолетних граждан до 14-летнего возраста (подлинники и копии);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2.6.1.3. от имени граждан, которые не могут явиться лично, представляется доверенность на совершение действий по участию в приватизации с указанием доли в праве долевой собственности;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 должна быть нотариально удостоверена, за исключением случаев, предусмотренных законом: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заместителем по медицинской части, старшим или дежурным врачом;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доверенности военнослужащих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рабочих и служащих, членов их семей и членов семей военнослужащих, удостоверенные командиром (начальником) части, соединения, учреждения или заведения;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доверенности лиц, находящихся в местах лишения свободы, удостоверенные начальником соответствующего места лишения свободы;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2.6.1.4. справка, подтверждающая, что ранее в период с 01.07.1991 по момент подачи заявления право на приватизацию жилья не было использовано. Справки предоставляются с предыдущих мест жительства всеми членами семьи, принимающими участие в приватизации за период с 01.07.1991 по момент прописки (регистрации) в приватизируемое жилое помещение;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2.6.1.5. документ органов опеки и попечительства – в случае, если в приватизируемом помещении проживают исключительно несовершеннолетние.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2.6.2. К документам, необходимым для исполнения услуги, которые заявитель вправе представить по собственной инициативе, так как они </w:t>
      </w: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 представлению в рамках межведомственного информационного взаимодействия относятся</w:t>
      </w:r>
      <w:proofErr w:type="gramEnd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2.6.2.1. документ, подтверждающий право граждан на пользование жилым помещением на условиях социального найма;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2.6.2.2. выписка  из домовой книги;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2.6.2.3. выписка из лицевого счета;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2.6.2.4. копия поквартирной карточки;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2.6.2.5. документ о технических характеристиках помещения (паспорт БТИ или выписка из ЕГРН).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 Непредставление заявителем документов, установленным п.2.6.2. не является основанием для отказа заявителю в предоставлении услуги.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2.6.4. Документы, указанные в п.2.6.2. запрашиваются администрацией в организациях, в распоряжении которых находятся указанные сведения в соответствии с действующим законодательством, если заявитель не представил документы, содержащие указанные сведения, самостоятельно.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4481" w:rsidRPr="00366E4B" w:rsidRDefault="009D4481" w:rsidP="009D4481">
      <w:pPr>
        <w:numPr>
          <w:ilvl w:val="1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оснований для отказа в приеме документов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 Основаниями для отказа в приеме документов являются: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2.7.1.1. поступление заявления о предоставлении услуги от лица, не имеющего полномочий на обращение;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2.7.1.2. несоответствие документов, приложенных к заявлению, перечню документов, указанных в заявлении;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2.7.1.3. отсутствие в заявлении адреса, по которому необходимо направить уведомление о результатах рассмотрения заявления.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4481" w:rsidRPr="00366E4B" w:rsidRDefault="009D4481" w:rsidP="009D4481">
      <w:pPr>
        <w:numPr>
          <w:ilvl w:val="1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4481" w:rsidRPr="00366E4B" w:rsidRDefault="009D4481" w:rsidP="009D4481">
      <w:pPr>
        <w:numPr>
          <w:ilvl w:val="2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выявленных основаниях для отказа заявителю сообщается незамедлительно.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2.7.3.Заявитель вправе вновь обратиться с  запросом о предоставлении услуги после устранения причин для отказа в приеме документов.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2.8. Перечень оснований для отказа в предоставлении услуги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 Основаниями для отказа в предоставлении услуги являются: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2.8.1.1. обращение ненадлежащего лица с заявлением о предоставлении услуги;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2.8.1.2. непредставление документов согласно перечню, определенному </w:t>
      </w:r>
      <w:hyperlink r:id="rId13" w:anchor="Par144" w:tooltip="2.6.1. К документам, необходимым для исполнения муниципальной услуги, относятся:" w:history="1">
        <w:r w:rsidRPr="00366E4B">
          <w:rPr>
            <w:rFonts w:ascii="Times New Roman" w:eastAsia="Times New Roman" w:hAnsi="Times New Roman" w:cs="Times New Roman"/>
            <w:color w:val="454545"/>
            <w:sz w:val="24"/>
            <w:szCs w:val="24"/>
            <w:u w:val="single"/>
            <w:lang w:eastAsia="ru-RU"/>
          </w:rPr>
          <w:t>п. 2.6.1</w:t>
        </w:r>
      </w:hyperlink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Административного регламента;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2.8.1.3. участие заявителя в приватизации другого жилого помещения;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2.8.1.4. отсутствие </w:t>
      </w: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 члена семьи нанимателя жилого помещения</w:t>
      </w:r>
      <w:proofErr w:type="gramEnd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 социального найма;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2.8.1.5. нахождение жилого помещения в аварийном состоянии;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2.8.1.6. включение жилого помещения в специализированный жилищный фонд.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9D4481" w:rsidRPr="00366E4B" w:rsidRDefault="009D4481" w:rsidP="009D4481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4481" w:rsidRPr="00366E4B" w:rsidRDefault="009D4481" w:rsidP="009D4481">
      <w:pPr>
        <w:numPr>
          <w:ilvl w:val="1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4481" w:rsidRPr="00366E4B" w:rsidRDefault="009D4481" w:rsidP="009D4481">
      <w:pPr>
        <w:numPr>
          <w:ilvl w:val="2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перечисленных случаях заявитель уведомляется об отказе в предоставлении услуги письменно, лично или по почте (электронной почте) или уведомлением на ЕПГУ/РПГУ.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Перечень услуг, которые являются необходимыми и обязательными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представления услуги, в том числе сведения о документе (документах), выдаваемом (выдаваемых) организациями,  участвующими в предоставлении услуги</w:t>
      </w:r>
      <w:proofErr w:type="gramEnd"/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2.9.1. При предоставлении услуги предусмотрены следующие необходимые и обязательные услуги: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2.9.1.1. выдача выписки из лицевого счета;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2.9.1.2. выдача выписки из домовой книги и копии поквартирной карточки.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2.10. Размер платы, взимаемой с заявителя при предоставлении услуги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2.10.1. Муниципальная услуга предоставляется на бесплатной основе.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2.10.2. Оформление договора передачи в собственность жилых помещений, в которых проживают исключительно несовершеннолетние, проводится за счет средств собственников жилых помещений, осуществляющих их передачу.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2.11. Максимальный срок ожидания в очереди при подаче запроса о предоставлении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 и при получении результата предоставления услуги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2.11.1. Максимальный срок ожидания в очереди при подаче запроса о предоставлении услуги или при получении результата предоставления услуги должен составлять не более 15 минут.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2.12. Срок регистрации запроса заявителя о предоставлении услуги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2.12.1. Регистрация запроса заявителя о предоставлении услуги осуществляется в день подачи заявления в документах внутреннего делопроизводства. При подаче заявления на РПГУ оно автоматически фиксируется в режиме реального времени в электронной системе.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2.13. Требования к помещениям, в которых предоставляется услуга, к залу ожидания,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местам для заполнения запросов о предоставлении услуги, информационным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стендам с образцами их заполнения и перечнем документов,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необходимых</w:t>
      </w:r>
      <w:proofErr w:type="gramEnd"/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предоставления услуги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2.13.1. Здание, в котором происходит информирование о предоставлении услуги, должно быть оборудовано входом для доступа заявителей.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Инвалидам (включая инвалидов, использующих кресла-коляски и собак-проводников) (далее - инвалиды) обеспечивается беспрепятственный доступ к зданию уполномоченного органа и к предоставляемой в нем услуге.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режиме</w:t>
      </w:r>
      <w:proofErr w:type="gramEnd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2.13.2. Центральный вход в здание должен быть оборудован информационной табличкой (вывеской).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2.13.3. Прием заявителей осуществляется в кабинетах на рабочих местах специалистов, осуществляющих предоставление услуги.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2.13.4. Кабинеты приема заявителей должны быть оборудованы информационными табличками (вывесками) с указанием: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номера кабинета;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фамилии, имени, отчества и должности специалиста, осуществляющего исполнение услуги.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2.13.5. Рабочее место специалиста, осуществляющего предоставление услуги, должно быть оборудовано телефоном, персональным компьютером.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2.13.6. Помещение, в котором происходит информирование о предоставлении услуги, должно соответствовать санитарно-эпидемиологическим правилам и нормативам.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2.13.7. Места предоставления услуги оборудуются противопожарной системой и средствами пожаротушения, системой оповещения о возникновении чрезвычайной ситуации, информационными стендами, стульями.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2.13.8.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2.14. Показатели доступности и качества услуги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доступности и качества предоставления услуги являются: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2.14.1.Соблюдение установленного количества взаимодействий заявителя с должностными лицами администрации при предоставлении услуги.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как отношение количества взаимодействий (обращений, заявлений) одного заявителя в процессе предоставления услуги к установленному количеству взаимодействий в соответствии с настоящим административным регламентом.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2.14.2. Соблюдение установленной продолжительности ожидания приема заявителем при подаче заявления.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как отношение количества заявителей, ожидавших в очереди для подачи документов с целью предоставления услуги более установленного срока, к общему количеству заявителей.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2.14.3. Соблюдение сроков предоставления услуги.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как отношение количества заявлений, рассмотренных с нарушением сроков, к общему количеству рассмотренных заявлений за отчетный период.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2.14.4. Жалобы заявителей по вопросам предоставления услуги.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как количество обоснованных жалоб заявителей на качество и</w:t>
      </w:r>
      <w:r w:rsidR="00CA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доступность услуги, поступивших в администрацию муниципального образования, Правительство </w:t>
      </w:r>
      <w:r w:rsidR="00CA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Кировской области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иные органы и организации, за отчетный период.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2.14.5. Удовлетворенность  заявителей  качеством  и  доступностью услуги.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путем присвоения рейтинга по итогам </w:t>
      </w: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мониторинга качества предоставления услуги</w:t>
      </w:r>
      <w:proofErr w:type="gramEnd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2.14.6.</w:t>
      </w:r>
      <w:r w:rsidR="006A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 рейтинга осуществляется в порядке, установленном администрацией  сельского поселения.</w:t>
      </w:r>
    </w:p>
    <w:p w:rsidR="009D4481" w:rsidRPr="00366E4B" w:rsidRDefault="009D4481" w:rsidP="006A4B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Полнота, актуальность и доступность информации о порядке предоставления услуги.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Определяется путем присвоения рейтинга по итогам </w:t>
      </w: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мониторинга качества предоставления услуги</w:t>
      </w:r>
      <w:proofErr w:type="gramEnd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2.14.7.Контрольные показатели при анализе доступности, информирования и обращений граждан по качеству предоставления услуги: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2.14.7.1. удовлетворенность населения качеством информирования (процент от числа </w:t>
      </w: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опрошенных</w:t>
      </w:r>
      <w:proofErr w:type="gramEnd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98-100%;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2.14.7.2. удовлетворенность населения качеством предоставления услуги – не менее 90%;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2.14.7.3. процент обоснованных жалоб – не более 0,5%.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6A4B7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начала предоставления услуги является обращение заявителя в администраци</w:t>
      </w:r>
      <w:r w:rsidR="006A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 с заявлением по установленной форме и приложением комплекта документов, необходимых для оказания услуги, указанных в </w:t>
      </w:r>
      <w:hyperlink r:id="rId14" w:anchor="Par140" w:tooltip="9. Перечень документов, необходимых в соответствии" w:history="1">
        <w:r w:rsidRPr="00366E4B">
          <w:rPr>
            <w:rFonts w:ascii="Times New Roman" w:eastAsia="Times New Roman" w:hAnsi="Times New Roman" w:cs="Times New Roman"/>
            <w:color w:val="454545"/>
            <w:sz w:val="24"/>
            <w:szCs w:val="24"/>
            <w:u w:val="single"/>
            <w:lang w:eastAsia="ru-RU"/>
          </w:rPr>
          <w:t>2.6.</w:t>
        </w:r>
      </w:hyperlink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Регламента.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Предоставление услуги включает в себя последовательность следующих административных процедур: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прием, регистрация заявления;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межведомственных запросов;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комплекта документов специалисту администрации  сельского поселения для проверки правильности и законности оформления документов по передаче жилого помещения в собственность граждан и изготовление проекта договора передачи жилого помещения;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подписание проекта договора передачи в собственность в порядке приватизации  гражданами и главой администрации </w:t>
      </w:r>
      <w:proofErr w:type="spellStart"/>
      <w:r w:rsidR="005F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Чистопольского</w:t>
      </w:r>
      <w:proofErr w:type="spellEnd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 </w:t>
      </w:r>
      <w:proofErr w:type="spellStart"/>
      <w:r w:rsidR="005F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Котельничского</w:t>
      </w:r>
      <w:proofErr w:type="spellEnd"/>
      <w:r w:rsidR="005F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Кировской области, 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уполномоченным лицом;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выдача подписанных договоров передачи и сопутствующих документов для дальнейшей регистрации прав в  Управлении Федеральной службы государственной регистрации, кадастра и картографии по </w:t>
      </w:r>
      <w:r w:rsidR="00CA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Кировской области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(Управление </w:t>
      </w:r>
      <w:proofErr w:type="spell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A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Кировской области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Основанием для начала административного действия «Прием и регистрация заявления» является представление заявителем письменного заявления с приложенными документами.</w:t>
      </w:r>
      <w:r w:rsidR="005F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регистрацию заявления с приложенными документами осуществляет специалист, ответственный за прием входящей корреспонденции.</w:t>
      </w:r>
    </w:p>
    <w:p w:rsidR="005F61A0" w:rsidRDefault="009D4481" w:rsidP="005F61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регистрации и рассмотрения заявления с приложенными документами главой администрации  сельского поселения заявление с приложенным пакетом документов доводится до специалиста.</w:t>
      </w:r>
      <w:r w:rsidR="005F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устанавливает личность заявителя, полномочия представителя заявителя, проверяет наличие всех необходимых документов, проверяет соответствие представленных </w:t>
      </w:r>
      <w:r w:rsidR="005F61A0"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установленным действующим законодательством требованиям.</w:t>
      </w:r>
      <w:r w:rsidR="005F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4481" w:rsidRPr="00366E4B" w:rsidRDefault="009D4481" w:rsidP="005F61A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заявления и приложенных к нему документов принимается решение: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дальнейшей процедуре передачи жилого помещения в собственность граждан в порядке приватизации;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отказе заявителю в дальнейшей процедуре передачи жилого помещения в собственность граждан в порядке приватизации, в данном случае заявителю направляется мотивированный отказ в передаче жилого помещения в собственность в порядке приватизации жилого помещения в письменной форме.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Основанием для административного действия «Направление межведомственных запросов» является непредставление заявителем самостоятельно документов, указанных в п.2.6.2.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течение одного рабочего дня со дня получения документов (информации) специалист администрации сельского поселения приобщает указанные документы дополнительно к документам, поданным заявителем.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Основанием для начала административного действия «Передача комплекта документов специалисту администрации  сельского поселения для проверки правильности и законности оформления документов по передаче жилого помещения в собственность граждан и изготовление проекта договора передачи жилого помещения» является решение о дальнейшей процедуре передачи жилого помещения в собственность граждан в порядке приватизации.</w:t>
      </w:r>
    </w:p>
    <w:p w:rsidR="009D4481" w:rsidRPr="00366E4B" w:rsidRDefault="00BC724E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D4481"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пециалист сельского поселения провер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</w:t>
      </w:r>
      <w:r w:rsidR="009D4481"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9D4481"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законност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9D4481"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оформления документов по передаче жилого помещения в собственность граждан и изготовления проекта договора передачи жилого помещения.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недостатков в представленных документах они возвращаются  для доработки.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информирует заявителя о необходимости произведения действий по устранению недостатков либо о нахождении документов на правовой экспертизе.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проверки правильности и законности оформления документов специалист в 2-недельный срок выдает проект договора передачи жилого помещения в собственность – 3 экз.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Основанием для начала административного действия «Подписание проекта договора передачи в собственность в порядке приватизации гражданами и главой администрация сельского поселения либо уполномоченным лицом» является наличие проект договора передачи жилого помещения в собственность.</w:t>
      </w:r>
      <w:r w:rsidR="0052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подписывает проект договора передачи у главы  администрации  сельского поселения либо уполномоченного лица. Подпись руководителя заверяется круглой печатью. На проект договора передачи проставляются регистрационный номер и дата.</w:t>
      </w:r>
    </w:p>
    <w:p w:rsidR="009D4481" w:rsidRPr="00366E4B" w:rsidRDefault="009D4481" w:rsidP="00063BA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после регистрации договора передачи в трехдневный срок информирует заявителя о необходимости подписания и получения договора передачи.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3.1.5. Основанием для начала административного действия «Выдача подписанных договоров передачи и сопутствующих документов для дальнейшей регистрации прав в  Управления Федеральной службы государственной регистрации, кадастра и картографии по </w:t>
      </w:r>
      <w:r w:rsidR="0031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Кировской области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(Управление </w:t>
      </w:r>
      <w:proofErr w:type="spell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</w:t>
      </w:r>
      <w:r w:rsidR="00314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Кировской области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)» является явка заявителя и членов его семьи для подписания и получения договора передачи.</w:t>
      </w:r>
    </w:p>
    <w:p w:rsidR="009D4481" w:rsidRPr="00366E4B" w:rsidRDefault="009D4481" w:rsidP="00063BA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подписывает договор передачи у нанимателя жилого помещения и членов его семьи, принимающих участие в приватизации жилой площади (за несовершеннолетних детей проект договора подписывает один из родителей или опекун).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выдает под роспись в журнале собственнику договор передачи – подлинник.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правоустанавливающих документах не допускаются исправления и подчистки.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правоустанавливающий документ должен заполняться одной рукой и чернилами.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помещает экземпляр договора передачи (приватизации) жилого помещения в собственность и иные документы, поступившие и сформированные в ходе рассмотрения заявления о приватизации жилого помещения, в дело постоянного хранения.  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 на любом этапе предоставления услуги по приватизации (до государственной регистрации перехода права на жилое помещение) имеют право отказаться от процедуры приватизации жилого помещения.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Основанием для прекращения процедуры приватизации жилого помещения является письменное заявление гражданина, обладающего правом пользования жилым помещением на условиях социального найма.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заявления должен содержать фамилию, имя, отчество заявителя, просьбу прекратить приватизацию жилого помещения, адрес жилого помещения, дату и подпись заявителя.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 проверяет документы, удостоверяющие личность заявителя, правоспособность заявителя, возвращает заявителю документы, представленные для приватизации жилого помещения.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поступления заявления о прекращении приватизации жилого помещения, в приватизации которого должны были участвовать и другие лица, специалист готовит письмо другим лицам о прекращении процедуры приватизации и основаниях прекращения.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помещает заявление гражданина о прекращении приватизации жилого помещения, второй экземпляр письма заинтересованным лицам о прекращении процедуры приватизации и копии документов, поступивших и сформированных в ходе рассмотрения заявления о приватизации жилого помещения, в дело.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 предоставления услуги приводится в </w:t>
      </w:r>
      <w:hyperlink r:id="rId15" w:anchor="Par631" w:tooltip="Блок-схема" w:history="1">
        <w:r w:rsidRPr="00366E4B">
          <w:rPr>
            <w:rFonts w:ascii="Times New Roman" w:eastAsia="Times New Roman" w:hAnsi="Times New Roman" w:cs="Times New Roman"/>
            <w:color w:val="454545"/>
            <w:sz w:val="24"/>
            <w:szCs w:val="24"/>
            <w:u w:val="single"/>
            <w:lang w:eastAsia="ru-RU"/>
          </w:rPr>
          <w:t>приложении № 1</w:t>
        </w:r>
      </w:hyperlink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Административному регламенту.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 Административная процедура «Исправление допущенных опечаток и ошибок в выданных в результате предоставления услуги документах».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CA1B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3.2.1.Основанием для начала административной процедуры является получение администрацией от заявителя заявления об исправлении допущенных опечаток и ошибок в выданных в результате предоставления услуги документах и документов, подтверждающих наличие в выданном в результате предоставления муниципальной услуги документе опечаток и ошибок (далее – заявление об исправлении ошибок).</w:t>
      </w:r>
      <w:proofErr w:type="gramEnd"/>
    </w:p>
    <w:p w:rsidR="009D4481" w:rsidRPr="00366E4B" w:rsidRDefault="009D4481" w:rsidP="00CA1B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Заявление об исправлении ошибок подается заявителем письменно в произвольной форме по адресу</w:t>
      </w:r>
      <w:r w:rsidR="00CA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редоставления муниципальной услуги.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3.2.3.Регистрация заявления об исправлении ошибок осуществляется специалистом отдела по делопроизводству в АСЭД «Дело» в соответствии с Инструкцией по делопроизводству администрации муниципального образования </w:t>
      </w:r>
      <w:proofErr w:type="spell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Тигильский</w:t>
      </w:r>
      <w:proofErr w:type="spellEnd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район в день поступления заявления об исправлении ошибок.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специалиста отдела по делопроизводству, ответственного за регистрацию заявления об исправлении ошибок, закрепляются в должностной инструкции.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Специалист отдела по работе с территориями и благоустройству, уполномоченный на рассмотрение заявления об исправлении ошибок, проверяет заявление об исправлении ошибок на предмет наличия опечаток и ошибок в выданном в результате предоставления услуги документе (далее – ошибки).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3.2.5. В случае выявления ошибок специалист отдела по работе с территориями и благоустройству, уполномоченный на рассмотрение заявления об исправлении ошибок, осуществляет исправление допущенных ошибок путем подготовки изменений в </w:t>
      </w: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выданные в результате предоставления услуги и передает</w:t>
      </w:r>
      <w:proofErr w:type="gramEnd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 отдел по делопроизводству для направления заявителю.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В случае отсутствия ошибок специалист отдела по работе с территориями и благоустройству, уполномоченный на рассмотрение заявления об исправлении ошибок, готовит заявителю уведомление об отсутствии ошибок и передает его в отдел по делопроизводству для  направления Заявителю.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3.2.7.Максимальный срок выполнения административных действий, указанных в пунктах 3.2.5, 3.2.6. настоящего Административного регламента, составляет 15 рабочих дней со дня регистрации заявления об исправлении ошибок.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3.2.8.Критерием принятия решения в рамках административной процедуры «Исправление допущенных опечаток и ошибок в выданных в результате предоставления услуги документах» является наличие либо отсутствие ошибок в выданных в результате предоставления услуги документах.</w:t>
      </w:r>
      <w:proofErr w:type="gramEnd"/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3.2.9.Результатом выполнения административной процедуры «Исправление допущенных опечаток и ошибок в выданных в результате предоставления услуги документах» является: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3.2.9.1. в случае наличия ошибок – исправленный документ;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3.2.9.2. в случае отсутствия ошибок – уведомление об отсутствии ошибок.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3.2.10.Способом фиксации результата административной процедуры «Исправление допущенных опечаток и ошибок в выданных в результате предоставления услуги документах» является регистрация в АСЭД «Дело»: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3.2.10.1  в случае наличия ошибок – исправленного документа;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3.2.10.2 в случае отсутствия ошибок – уведомления об отсутствии ошибок.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Формы </w:t>
      </w:r>
      <w:proofErr w:type="gramStart"/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Текущий контроль над соблюдением последовательности действий, определенных административными процедурами по предоставлению услуги, и принятием в ходе их исполнения решений осуществляет глава администрации или его заместитель.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осуществляется путем проведения проверок соблюдения и исполнения ответственным специалистом положений настоящего административного регламента, нормативных правовых актов Российской Федерации, </w:t>
      </w:r>
      <w:r w:rsidR="00CA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Кировской области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органов местного самоуправления муниципального образования при предоставлении услуги.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Специалист,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Специалист,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4.1.3. Специалист, ответственный за проведение проверок представленных заявителем сведений, требующих проверки полноты и </w:t>
      </w: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достоверности</w:t>
      </w:r>
      <w:proofErr w:type="gramEnd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в них сведений, несет персональную ответственность: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своевременность и качество проводимых проверок по представленным заявителем сведениям;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соответствие направляемых запросов требованиям настоящего регламента;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соблюдение порядка и сроков направления запросов.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Специалист, ответственный за оформление проекта документа - результата услуги, несет персональную ответственность за своевременное рассмотрение вопроса о предоставлении услуги, за достоверность сведений, своевременность и порядок согласования проекта постановления, правильность оформления результата предоставления услуги.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4.1.5.По результатам осуществления текущего контроля в случае выявления нарушений законодательства Российской Федерации, законодательства Тульской области виновные лица несут дисциплинарную ответственность в соответствии с законодательством Российской Федерации.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осуществлении контроля над соблюдением последовательности действий, определенных административными процедурами по предоставлению услуги, глава администрации может проводить плановые и внеплановые проверки полноты и качества предоставления услуги.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Проверки проводятся с целью выявления и устранения нарушений прав заинтересованных лиц, рассмотрения, принятия решений и подготовки ответов на обращения заинтересованных лиц, содержащих жалобы на решения, действия (бездействие) должностных лиц администрации.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4.2.2. Плановые проверки осуществляются на основании годовых планов работы администрации, но не реже двух раз в год. При проверке могут рассматриваться все 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вопросы, связанные с предоставлением услуги (комплексные проверки), или отдельные вопросы (тематические проверки).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 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регламента. Внеплановые проверки осуществляются на основании приказов главы администрации.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D4481" w:rsidRPr="00366E4B" w:rsidRDefault="009D4481" w:rsidP="009D44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CA1B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действий (бездействия) органа, предоставляющего услугу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служащего.</w:t>
      </w:r>
      <w:proofErr w:type="gramEnd"/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5.1.1. Заявитель может обратиться с </w:t>
      </w: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жалобой</w:t>
      </w:r>
      <w:proofErr w:type="gramEnd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следующих случаях: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5.1.1.1. нарушение срока регистрации запроса о предоставлении услуги;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5.1.1.2.  нарушение срока предоставления услуги;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5.1.1.5.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5.1.1.6.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5.1.1.7.  отказ органа, предоставляющего услугу, должностного лица органа, предоставляющего услугу,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исправлений;</w:t>
      </w:r>
      <w:proofErr w:type="gramEnd"/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5.1.1.8. нарушение срока или порядка выдачи документов по результатам предоставления услуги;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5.1.1.9.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5.1.1.10.  требование у заявителя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5.1.2.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услугу. Жалобы на решения, принятые руководителем органа, предоставляющего услугу, </w:t>
      </w: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 Жалоба должна содержать: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5.1.4.1.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5.1.4.3.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5.1.4.4.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5.1.5. </w:t>
      </w: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пяти рабочих дней со дня ее регистрации.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5.1.6. По результатам рассмотрения жалобы орган, предоставляющий услугу, принимает одно из следующих решений: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5.1.6.1.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5.1.6.2. в удовлетворении жалобы отказывается. В случае признания </w:t>
      </w: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proofErr w:type="gramEnd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4481" w:rsidRPr="00366E4B" w:rsidRDefault="009D4481" w:rsidP="009D4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5.1.8. В случае установления в ходе или по результатам </w:t>
      </w: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D4481" w:rsidRPr="00366E4B" w:rsidRDefault="009D4481" w:rsidP="00CA1B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D4481" w:rsidRPr="00366E4B" w:rsidRDefault="009D4481" w:rsidP="009D448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9D4481" w:rsidRPr="00366E4B" w:rsidRDefault="009D4481" w:rsidP="009D448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9D4481" w:rsidRPr="00366E4B" w:rsidRDefault="009D4481" w:rsidP="009D448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9D4481" w:rsidRPr="00366E4B" w:rsidRDefault="009D4481" w:rsidP="009D448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«Передача в собственность граждан</w:t>
      </w:r>
    </w:p>
    <w:p w:rsidR="009D4481" w:rsidRPr="00366E4B" w:rsidRDefault="009D4481" w:rsidP="009D448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занимаемых ими жилых помещений</w:t>
      </w:r>
    </w:p>
    <w:p w:rsidR="009D4481" w:rsidRPr="00366E4B" w:rsidRDefault="009D4481" w:rsidP="009D448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 фонда</w:t>
      </w:r>
    </w:p>
    <w:p w:rsidR="009D4481" w:rsidRPr="00366E4B" w:rsidRDefault="009D4481" w:rsidP="009D448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(приватизация жилищного фонда»</w:t>
      </w:r>
      <w:proofErr w:type="gramEnd"/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Блок-схема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9D4481" w:rsidRPr="00366E4B" w:rsidRDefault="009D4481" w:rsidP="009D44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6E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1"/>
      </w:tblGrid>
      <w:tr w:rsidR="009D4481" w:rsidRPr="00CA1B1C" w:rsidTr="009D44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4481" w:rsidRPr="00CA1B1C" w:rsidRDefault="009D4481" w:rsidP="00CA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заявления</w:t>
            </w:r>
          </w:p>
        </w:tc>
      </w:tr>
    </w:tbl>
    <w:p w:rsidR="009D4481" w:rsidRPr="00CA1B1C" w:rsidRDefault="009D4481" w:rsidP="00CA1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D4481" w:rsidRPr="00CA1B1C" w:rsidTr="009D44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4481" w:rsidRPr="00CA1B1C" w:rsidRDefault="009D4481" w:rsidP="00CA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документов и законности требований заявителя о заключении договора на передачу в собственность граждан жилого помещения в порядке приватизации</w:t>
            </w:r>
          </w:p>
        </w:tc>
      </w:tr>
    </w:tbl>
    <w:p w:rsidR="009D4481" w:rsidRPr="00CA1B1C" w:rsidRDefault="009D4481" w:rsidP="00CA1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D4481" w:rsidRPr="00CA1B1C" w:rsidTr="009D44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4481" w:rsidRPr="00CA1B1C" w:rsidRDefault="009D4481" w:rsidP="00CA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заключении договора на передачу в собственность граждан жилого помещения в порядке приватизации</w:t>
            </w:r>
          </w:p>
        </w:tc>
      </w:tr>
    </w:tbl>
    <w:p w:rsidR="009D4481" w:rsidRPr="00CA1B1C" w:rsidRDefault="009D4481" w:rsidP="00CA1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0" w:name="_GoBack"/>
      <w:bookmarkEnd w:id="1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1"/>
      </w:tblGrid>
      <w:tr w:rsidR="009D4481" w:rsidRPr="00CA1B1C" w:rsidTr="009D44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4481" w:rsidRPr="00CA1B1C" w:rsidRDefault="009D4481" w:rsidP="00CA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заявления и документов</w:t>
            </w:r>
          </w:p>
        </w:tc>
      </w:tr>
    </w:tbl>
    <w:p w:rsidR="009D4481" w:rsidRPr="00CA1B1C" w:rsidRDefault="009D4481" w:rsidP="00CA1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D4481" w:rsidRPr="00CA1B1C" w:rsidTr="009D44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4481" w:rsidRPr="00CA1B1C" w:rsidRDefault="009D4481" w:rsidP="00CA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договора на передачу в собственность граждан жилого помещения в порядке приватизации и сопутствующих документов</w:t>
            </w:r>
          </w:p>
        </w:tc>
      </w:tr>
    </w:tbl>
    <w:p w:rsidR="009D4481" w:rsidRPr="00CA1B1C" w:rsidRDefault="009D4481" w:rsidP="00CA1B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D4481" w:rsidRPr="00CA1B1C" w:rsidTr="009D44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4481" w:rsidRPr="00CA1B1C" w:rsidRDefault="009D4481" w:rsidP="00CA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заявителя об отказе в заключени</w:t>
            </w:r>
            <w:proofErr w:type="gramStart"/>
            <w:r w:rsidRPr="00CA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CA1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договора на передачу в собственность граждан жилого помещения в порядке приватизации</w:t>
            </w:r>
          </w:p>
        </w:tc>
      </w:tr>
    </w:tbl>
    <w:p w:rsidR="002C42E9" w:rsidRPr="00CA1B1C" w:rsidRDefault="002C42E9">
      <w:pPr>
        <w:rPr>
          <w:rFonts w:ascii="Times New Roman" w:hAnsi="Times New Roman" w:cs="Times New Roman"/>
          <w:sz w:val="24"/>
          <w:szCs w:val="24"/>
        </w:rPr>
      </w:pPr>
    </w:p>
    <w:sectPr w:rsidR="002C42E9" w:rsidRPr="00CA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DCA"/>
    <w:multiLevelType w:val="multilevel"/>
    <w:tmpl w:val="CA70C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531A7"/>
    <w:multiLevelType w:val="multilevel"/>
    <w:tmpl w:val="1CFE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91D8B"/>
    <w:multiLevelType w:val="multilevel"/>
    <w:tmpl w:val="4020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461F0"/>
    <w:multiLevelType w:val="multilevel"/>
    <w:tmpl w:val="1324C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8967AC"/>
    <w:multiLevelType w:val="multilevel"/>
    <w:tmpl w:val="1580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81"/>
    <w:rsid w:val="00063BA9"/>
    <w:rsid w:val="002C42E9"/>
    <w:rsid w:val="00314DC8"/>
    <w:rsid w:val="00366E4B"/>
    <w:rsid w:val="005201DB"/>
    <w:rsid w:val="005F61A0"/>
    <w:rsid w:val="006A4B74"/>
    <w:rsid w:val="00852A20"/>
    <w:rsid w:val="009D4481"/>
    <w:rsid w:val="00BC724E"/>
    <w:rsid w:val="00C21FBE"/>
    <w:rsid w:val="00CA1B1C"/>
    <w:rsid w:val="00F247B1"/>
    <w:rsid w:val="00FA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2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A4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2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A4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2875&amp;date=18.02.2020" TargetMode="External"/><Relationship Id="rId13" Type="http://schemas.openxmlformats.org/officeDocument/2006/relationships/hyperlink" Target="https://muob.ru/aktualno/npa/postanovleniya/129885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telnich-msu.ru" TargetMode="External"/><Relationship Id="rId12" Type="http://schemas.openxmlformats.org/officeDocument/2006/relationships/hyperlink" Target="https://login.consultant.ru/link/?req=doc&amp;base=RZR&amp;n=285732&amp;date=18.02.2020&amp;dst=100026&amp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285732&amp;date=18.02.2020&amp;dst=100026&amp;fld=134" TargetMode="External"/><Relationship Id="rId11" Type="http://schemas.openxmlformats.org/officeDocument/2006/relationships/hyperlink" Target="https://login.consultant.ru/link/?req=doc&amp;base=RZR&amp;n=314820&amp;date=18.02.2020&amp;dst=100100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ob.ru/aktualno/npa/postanovleniya/1298851.html" TargetMode="External"/><Relationship Id="rId10" Type="http://schemas.openxmlformats.org/officeDocument/2006/relationships/hyperlink" Target="https://login.consultant.ru/link/?req=doc&amp;base=RZR&amp;n=342037&amp;date=18.02.2020&amp;dst=100633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44073&amp;date=18.02.2020" TargetMode="External"/><Relationship Id="rId14" Type="http://schemas.openxmlformats.org/officeDocument/2006/relationships/hyperlink" Target="https://muob.ru/aktualno/npa/postanovleniya/129885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6427</Words>
  <Characters>36635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2023-05-10T14:08:00Z</dcterms:created>
  <dcterms:modified xsi:type="dcterms:W3CDTF">2023-05-10T14:33:00Z</dcterms:modified>
</cp:coreProperties>
</file>